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C3" w:rsidRDefault="00225CC3" w:rsidP="00225CC3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225CC3" w:rsidRDefault="00225CC3" w:rsidP="00225CC3">
      <w:pPr>
        <w:pStyle w:val="ConsPlusTitle"/>
        <w:jc w:val="center"/>
      </w:pPr>
    </w:p>
    <w:p w:rsidR="00225CC3" w:rsidRDefault="00225CC3" w:rsidP="00225CC3">
      <w:pPr>
        <w:pStyle w:val="ConsPlusTitle"/>
        <w:jc w:val="center"/>
      </w:pPr>
      <w:r>
        <w:t>ПИСЬМО</w:t>
      </w:r>
    </w:p>
    <w:p w:rsidR="00225CC3" w:rsidRDefault="00225CC3" w:rsidP="00225CC3">
      <w:pPr>
        <w:pStyle w:val="ConsPlusTitle"/>
        <w:jc w:val="center"/>
      </w:pPr>
      <w:proofErr w:type="gramStart"/>
      <w:r>
        <w:t>от</w:t>
      </w:r>
      <w:proofErr w:type="gramEnd"/>
      <w:r>
        <w:t xml:space="preserve"> 14 февраля 2024 г. N ТВ-290/03</w:t>
      </w:r>
    </w:p>
    <w:p w:rsidR="00225CC3" w:rsidRDefault="00225CC3" w:rsidP="00225CC3">
      <w:pPr>
        <w:pStyle w:val="ConsPlusTitle"/>
        <w:jc w:val="center"/>
      </w:pPr>
    </w:p>
    <w:p w:rsidR="00225CC3" w:rsidRDefault="00225CC3" w:rsidP="00225CC3">
      <w:pPr>
        <w:pStyle w:val="ConsPlusTitle"/>
        <w:jc w:val="center"/>
      </w:pPr>
      <w:r>
        <w:t>О ПЕРЕЧНЕ ЛЬГОТ</w:t>
      </w:r>
    </w:p>
    <w:p w:rsidR="00225CC3" w:rsidRDefault="00225CC3" w:rsidP="00225CC3">
      <w:pPr>
        <w:pStyle w:val="ConsPlusNormal"/>
        <w:jc w:val="both"/>
      </w:pPr>
    </w:p>
    <w:p w:rsidR="00225CC3" w:rsidRDefault="00225CC3" w:rsidP="00225CC3">
      <w:pPr>
        <w:pStyle w:val="ConsPlusNormal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рассмотрело письмо по вопросу представления перечня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</w:t>
      </w:r>
      <w:hyperlink r:id="rId4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 целях обновления справочника льгот "SCHOOL_PRIVILEGE", и направляет информацию по указанному вопросу.</w:t>
      </w:r>
    </w:p>
    <w:p w:rsidR="00225CC3" w:rsidRDefault="00225CC3" w:rsidP="00225CC3">
      <w:pPr>
        <w:pStyle w:val="ConsPlusNormal"/>
        <w:jc w:val="both"/>
      </w:pPr>
    </w:p>
    <w:p w:rsidR="00225CC3" w:rsidRDefault="00225CC3" w:rsidP="00225CC3">
      <w:pPr>
        <w:pStyle w:val="ConsPlusNormal"/>
        <w:jc w:val="right"/>
      </w:pPr>
      <w:r>
        <w:t>Т.В.ВАСИЛЬЕВА</w:t>
      </w:r>
    </w:p>
    <w:p w:rsidR="00225CC3" w:rsidRDefault="00225CC3" w:rsidP="00225CC3">
      <w:pPr>
        <w:pStyle w:val="ConsPlusNormal"/>
        <w:jc w:val="both"/>
      </w:pPr>
    </w:p>
    <w:p w:rsidR="00225CC3" w:rsidRDefault="00225CC3" w:rsidP="00225CC3">
      <w:pPr>
        <w:pStyle w:val="ConsPlusNormal"/>
        <w:jc w:val="both"/>
      </w:pPr>
    </w:p>
    <w:p w:rsidR="00225CC3" w:rsidRDefault="00225CC3" w:rsidP="00225CC3">
      <w:pPr>
        <w:pStyle w:val="ConsPlusNormal"/>
        <w:jc w:val="both"/>
      </w:pPr>
    </w:p>
    <w:p w:rsidR="00225CC3" w:rsidRDefault="00225CC3" w:rsidP="00225CC3">
      <w:pPr>
        <w:pStyle w:val="ConsPlusNormal"/>
        <w:jc w:val="both"/>
      </w:pPr>
    </w:p>
    <w:p w:rsidR="00225CC3" w:rsidRDefault="00225CC3" w:rsidP="00225CC3">
      <w:pPr>
        <w:pStyle w:val="ConsPlusNormal"/>
        <w:jc w:val="both"/>
      </w:pPr>
    </w:p>
    <w:p w:rsidR="00225CC3" w:rsidRDefault="00225CC3" w:rsidP="00225CC3">
      <w:pPr>
        <w:pStyle w:val="ConsPlusNormal"/>
        <w:jc w:val="right"/>
        <w:outlineLvl w:val="0"/>
      </w:pPr>
      <w:r>
        <w:t>Приложение</w:t>
      </w:r>
    </w:p>
    <w:p w:rsidR="00225CC3" w:rsidRPr="00225CC3" w:rsidRDefault="00225CC3" w:rsidP="00225CC3">
      <w:pPr>
        <w:pStyle w:val="ConsPlusTitle"/>
        <w:jc w:val="center"/>
        <w:rPr>
          <w:highlight w:val="yellow"/>
        </w:rPr>
      </w:pPr>
      <w:r w:rsidRPr="00225CC3">
        <w:rPr>
          <w:highlight w:val="yellow"/>
        </w:rPr>
        <w:t>ИНФОРМАЦИЯ</w:t>
      </w:r>
    </w:p>
    <w:p w:rsidR="00225CC3" w:rsidRPr="00225CC3" w:rsidRDefault="00225CC3" w:rsidP="00225CC3">
      <w:pPr>
        <w:pStyle w:val="ConsPlusTitle"/>
        <w:jc w:val="center"/>
        <w:rPr>
          <w:highlight w:val="yellow"/>
        </w:rPr>
      </w:pPr>
      <w:r w:rsidRPr="00225CC3">
        <w:rPr>
          <w:highlight w:val="yellow"/>
        </w:rPr>
        <w:t>ПО ПЕРЕЧНЮ ЛЬГОТ</w:t>
      </w:r>
      <w:r>
        <w:t xml:space="preserve"> (</w:t>
      </w:r>
      <w:r w:rsidRPr="00225CC3">
        <w:rPr>
          <w:highlight w:val="yellow"/>
        </w:rPr>
        <w:t>ПРАВО ПРЕИМУЩЕСТВЕННОГО,</w:t>
      </w:r>
    </w:p>
    <w:p w:rsidR="00225CC3" w:rsidRDefault="00225CC3" w:rsidP="00225CC3">
      <w:pPr>
        <w:pStyle w:val="ConsPlusTitle"/>
        <w:jc w:val="center"/>
      </w:pPr>
      <w:r w:rsidRPr="00225CC3">
        <w:rPr>
          <w:highlight w:val="yellow"/>
        </w:rPr>
        <w:t>ПЕРВООЧЕРЕДНОГО И ВНЕОЧЕРЕДНОГО ПРИЕМА</w:t>
      </w:r>
      <w:r>
        <w:t>), УСТАНОВЛЕННЫХ</w:t>
      </w:r>
    </w:p>
    <w:p w:rsidR="00225CC3" w:rsidRDefault="00225CC3" w:rsidP="00225CC3">
      <w:pPr>
        <w:pStyle w:val="ConsPlusTitle"/>
        <w:jc w:val="center"/>
      </w:pPr>
      <w:r>
        <w:t>В СООТВЕТСТВИИ С ИЗМЕНЕНИЯМИ В ПОРЯДОК ПРИЕМА НА ОБУЧЕНИЕ</w:t>
      </w:r>
    </w:p>
    <w:p w:rsidR="00225CC3" w:rsidRDefault="00225CC3" w:rsidP="00225CC3">
      <w:pPr>
        <w:pStyle w:val="ConsPlusTitle"/>
        <w:jc w:val="center"/>
      </w:pPr>
      <w:r>
        <w:t>ПО ОБРАЗОВАТЕЛЬНЫМ ПРОГРАММАМ НАЧАЛЬНОГО ОБЩЕГО, ОСНОВНОГО</w:t>
      </w:r>
      <w:r>
        <w:t xml:space="preserve"> </w:t>
      </w:r>
      <w:r>
        <w:t>ОБЩЕГО И СРЕДНЕГО ОБЩЕГО ОБРАЗОВАНИЯ, УТВЕРЖДЕННЫМИ</w:t>
      </w:r>
      <w:r>
        <w:t xml:space="preserve"> </w:t>
      </w:r>
      <w:r>
        <w:t>ПРИКАЗОМ МИНПРОСВЕЩЕНИЯ РОССИИ ОТ 30 АВГУСТА 2023 Г.</w:t>
      </w:r>
      <w:r>
        <w:t xml:space="preserve"> </w:t>
      </w:r>
      <w:r>
        <w:t>N 642 "О ВНЕСЕНИИ ИЗМЕНЕНИЙ В ПОРЯДОК ПРИЕМА НА ОБУЧЕНИЕ</w:t>
      </w:r>
    </w:p>
    <w:p w:rsidR="00225CC3" w:rsidRDefault="00225CC3" w:rsidP="00225CC3">
      <w:pPr>
        <w:pStyle w:val="ConsPlusTitle"/>
        <w:jc w:val="center"/>
      </w:pPr>
      <w:r>
        <w:t>ПО ОБРАЗОВАТЕЛЬНЫМ ПРОГРАММАМ НАЧАЛЬНОГО ОБЩЕГО, ОСНОВНОГО</w:t>
      </w:r>
      <w:r>
        <w:t xml:space="preserve"> </w:t>
      </w:r>
      <w:r>
        <w:t>ОБЩЕГО И СРЕДНЕГО ОБЩЕГО ОБРАЗОВАНИЯ, УТВЕРЖДЕННЫЙ</w:t>
      </w:r>
      <w:r>
        <w:t xml:space="preserve"> </w:t>
      </w:r>
      <w:r>
        <w:t>ПРИКАЗОМ МИНИСТЕРСТВА ПРОСВЕЩЕНИЯ РОССИЙСКОЙ</w:t>
      </w:r>
      <w:r>
        <w:t xml:space="preserve"> </w:t>
      </w:r>
      <w:r>
        <w:t>ФЕДЕРАЦИИ ОТ 2 СЕНТЯБРЯ 2020 Г. N 458"</w:t>
      </w:r>
    </w:p>
    <w:p w:rsidR="00225CC3" w:rsidRDefault="00225CC3" w:rsidP="00225CC3">
      <w:pPr>
        <w:pStyle w:val="ConsPlusNormal"/>
        <w:jc w:val="both"/>
      </w:pPr>
    </w:p>
    <w:p w:rsidR="00225CC3" w:rsidRDefault="00225CC3" w:rsidP="00225CC3">
      <w:pPr>
        <w:pStyle w:val="ConsPlusNormal"/>
        <w:ind w:firstLine="540"/>
        <w:jc w:val="both"/>
      </w:pPr>
      <w:r>
        <w:t xml:space="preserve">Во внеочередном порядке в соответствии с </w:t>
      </w:r>
      <w:hyperlink r:id="rId5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9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 сентября 2020 г. N 458 (далее - Порядок приема), предоставляются места в общеобразовательных организациях, имеющих интернат, детям прокуроров, судей, сотрудников Следственного комитета Российской Федерации.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9(1)</w:t>
        </w:r>
      </w:hyperlink>
      <w:r>
        <w:t xml:space="preserve"> Порядка приема, введенного приказом </w:t>
      </w:r>
      <w:proofErr w:type="spellStart"/>
      <w:r>
        <w:t>Минпросвещения</w:t>
      </w:r>
      <w:proofErr w:type="spellEnd"/>
      <w:r>
        <w:t xml:space="preserve">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</w:t>
      </w:r>
      <w:r w:rsidRPr="00225CC3">
        <w:rPr>
          <w:b/>
          <w:highlight w:val="yellow"/>
        </w:rPr>
        <w:t>во внеочередном порядке предоставляются</w:t>
      </w:r>
      <w:r>
        <w:t xml:space="preserve"> также места в государственных и муниципальных общеобразовательных организациях по месту жительства их семей детям военнослужащих и детям граждан, пребывавших в добровольческих формированиях, лиц, проходивших службу в войсках национальной гвардии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</w:t>
      </w:r>
      <w:r>
        <w:lastRenderedPageBreak/>
        <w:t>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 w:rsidRPr="00225CC3">
        <w:rPr>
          <w:b/>
          <w:highlight w:val="yellow"/>
        </w:rPr>
        <w:t>В первоочередном порядке</w:t>
      </w:r>
      <w:r>
        <w:t xml:space="preserve"> в соответствии с </w:t>
      </w:r>
      <w:hyperlink r:id="rId7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10</w:t>
        </w:r>
      </w:hyperlink>
      <w:r>
        <w:t xml:space="preserve"> Порядка приема предоставляются места в государственных и муниципальных общеобразовательных организациях: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1) по месту жительства их семей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2) по месту жительства независимо от формы собственности: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сотрудников полиции и органов внутренних дел, не являющихся сотрудниками полиции (далее - сотрудник);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полиции или органах внутренних дел;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гражданина Российской Федерации, уволенного со службы в полиции или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гражданина Российской Федерации, умершего в течение одного года после увольнения со службы в полиции или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детям, находящимся (находившимся) на иждивении указанных сотрудника, гражданина Российской Федерации.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3) по месту жительства независимо от формы собственности: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учреждениях и органах;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lastRenderedPageBreak/>
        <w:t>-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детям, находящимся (находившимся) на иждивении указанных сотрудника, гражданина Российской Федерации.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 w:rsidRPr="00225CC3">
        <w:rPr>
          <w:b/>
          <w:highlight w:val="yellow"/>
        </w:rPr>
        <w:t>Право преимущественного приема</w:t>
      </w:r>
      <w:r>
        <w:t xml:space="preserve"> на обучение по основным общеобразовательным программам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случаев: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приема либо перевода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в которых организуется индивидуальный отбор в случаях и в порядке, которые предусмотрены законодательством субъекта Российской Федерации;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приема либо перевода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в которых организуется конкурс или индивидуальный отбор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bookmarkStart w:id="0" w:name="_GoBack"/>
      <w:r w:rsidRPr="00225CC3">
        <w:rPr>
          <w:b/>
          <w:highlight w:val="yellow"/>
        </w:rPr>
        <w:t>Преимущественное право приема</w:t>
      </w:r>
      <w:r>
        <w:t xml:space="preserve"> </w:t>
      </w:r>
      <w:bookmarkEnd w:id="0"/>
      <w:r>
        <w:t>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распространяется на: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детей-сирот и детей, оставшихся без попечения родителей;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военнослужащих, проходящих военную службу по контракту;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 xml:space="preserve">- детей военнослужащих, погибших при исполнении ими обязанностей военной службы или умерших вследствие увечья (ранения, травмы, контузии) или заболевания, </w:t>
      </w:r>
      <w:r>
        <w:lastRenderedPageBreak/>
        <w:t>полученных ими при исполнении обязанностей военной службы;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Героев Советского Союза, Героев Российской Федерации и полных кавалеров ордена Славы;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детей, находящихся на иждивении указанных лиц;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детей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деятельностью;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- иных лиц в случаях, установленных федеральными законами.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Таким образом, прием в общеобразовательную организацию осуществляется в следующем порядке: внеочередное, первоочередное, затем преимущественное право.</w:t>
      </w:r>
    </w:p>
    <w:p w:rsidR="00225CC3" w:rsidRDefault="00225CC3" w:rsidP="00225CC3">
      <w:pPr>
        <w:pStyle w:val="ConsPlusNormal"/>
        <w:spacing w:before="240"/>
        <w:ind w:firstLine="540"/>
        <w:jc w:val="both"/>
      </w:pPr>
      <w:r>
        <w:t>Прием в образовательную организацию граждан, проживающих на закрепленной за этой организацией территории, осуществляется после зачисления вышеперечисленных категорий детей.</w:t>
      </w:r>
    </w:p>
    <w:p w:rsidR="00225CC3" w:rsidRDefault="00225CC3" w:rsidP="00225CC3">
      <w:pPr>
        <w:pStyle w:val="ConsPlusNormal"/>
        <w:jc w:val="both"/>
      </w:pPr>
    </w:p>
    <w:p w:rsidR="00295878" w:rsidRDefault="00295878"/>
    <w:sectPr w:rsidR="00295878" w:rsidSect="00225CC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C3"/>
    <w:rsid w:val="00225CC3"/>
    <w:rsid w:val="002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4530-2805-43F8-BF5C-A13CAA6A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25C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8212&amp;date=07.02.2025&amp;dst=100051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212&amp;date=07.02.2025&amp;dst=36&amp;field=134" TargetMode="External"/><Relationship Id="rId5" Type="http://schemas.openxmlformats.org/officeDocument/2006/relationships/hyperlink" Target="https://login.consultant.ru/link/?req=doc&amp;base=LAW&amp;n=458212&amp;date=07.02.2025&amp;dst=100041&amp;field=134" TargetMode="External"/><Relationship Id="rId4" Type="http://schemas.openxmlformats.org/officeDocument/2006/relationships/hyperlink" Target="https://login.consultant.ru/link/?req=doc&amp;base=LAW&amp;n=458093&amp;date=07.02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Секретарь-1</dc:creator>
  <cp:keywords/>
  <dc:description/>
  <cp:lastModifiedBy>Секретарь-1</cp:lastModifiedBy>
  <cp:revision>1</cp:revision>
  <dcterms:created xsi:type="dcterms:W3CDTF">2026-03-16T04:37:00Z</dcterms:created>
  <dcterms:modified xsi:type="dcterms:W3CDTF">2026-03-16T04:40:00Z</dcterms:modified>
</cp:coreProperties>
</file>